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B88" w:rsidRDefault="00022B88" w:rsidP="00022B8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Сямженского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района в ходе надзора за исполнением законодательства в жилищно-коммунальной сфере установлены нарушения в</w:t>
      </w:r>
      <w:r>
        <w:rPr>
          <w:rFonts w:ascii="Times New Roman" w:hAnsi="Times New Roman" w:cs="Times New Roman"/>
          <w:sz w:val="28"/>
          <w:szCs w:val="28"/>
        </w:rPr>
        <w:t xml:space="preserve"> сфере обеспечения качества питьевого водоснабжения.</w:t>
      </w:r>
    </w:p>
    <w:p w:rsidR="00022B88" w:rsidRDefault="00022B88" w:rsidP="00022B8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022B88">
        <w:rPr>
          <w:rFonts w:ascii="Times New Roman" w:hAnsi="Times New Roman" w:cs="Times New Roman"/>
          <w:sz w:val="28"/>
          <w:szCs w:val="28"/>
        </w:rPr>
        <w:t>МУП ЖКХ СМР «</w:t>
      </w:r>
      <w:proofErr w:type="spellStart"/>
      <w:r w:rsidRPr="00022B88">
        <w:rPr>
          <w:rFonts w:ascii="Times New Roman" w:hAnsi="Times New Roman" w:cs="Times New Roman"/>
          <w:sz w:val="28"/>
          <w:szCs w:val="28"/>
        </w:rPr>
        <w:t>Сямженское</w:t>
      </w:r>
      <w:proofErr w:type="spellEnd"/>
      <w:r w:rsidRPr="00022B88">
        <w:rPr>
          <w:rFonts w:ascii="Times New Roman" w:hAnsi="Times New Roman" w:cs="Times New Roman"/>
          <w:sz w:val="28"/>
          <w:szCs w:val="28"/>
        </w:rPr>
        <w:t xml:space="preserve"> ЖКХ»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хозяйственной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артезианских скважин. </w:t>
      </w:r>
    </w:p>
    <w:p w:rsidR="00022B88" w:rsidRDefault="00022B88" w:rsidP="00022B8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1 и 3 статьи 23 Федерального закона от 07.12.2011 № 416-ФЗ «О водоснабжении и водоотведении»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холодное водоснабжение с использованием централизованной системы холодного водоснабжения, обязана подавать абонентам питьевую воду, соответствующую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B88" w:rsidRDefault="00022B88" w:rsidP="00022B8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проверки установлено, что </w:t>
      </w:r>
      <w:r>
        <w:rPr>
          <w:rFonts w:ascii="Times New Roman" w:hAnsi="Times New Roman" w:cs="Times New Roman"/>
          <w:sz w:val="28"/>
          <w:szCs w:val="28"/>
        </w:rPr>
        <w:t>не все артезианские скважины, эксплуатируемые п</w:t>
      </w:r>
      <w:r>
        <w:rPr>
          <w:rFonts w:ascii="Times New Roman" w:hAnsi="Times New Roman" w:cs="Times New Roman"/>
          <w:sz w:val="28"/>
          <w:szCs w:val="28"/>
        </w:rPr>
        <w:t>редприятием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2B8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устроены </w:t>
      </w:r>
      <w:r w:rsidRPr="00022B88">
        <w:rPr>
          <w:rFonts w:ascii="Times New Roman" w:hAnsi="Times New Roman" w:cs="Times New Roman"/>
          <w:sz w:val="28"/>
          <w:szCs w:val="28"/>
        </w:rPr>
        <w:t>дорожк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22B88">
        <w:rPr>
          <w:rFonts w:ascii="Times New Roman" w:hAnsi="Times New Roman" w:cs="Times New Roman"/>
          <w:sz w:val="28"/>
          <w:szCs w:val="28"/>
        </w:rPr>
        <w:t xml:space="preserve"> с твердым покрытием</w:t>
      </w:r>
      <w:r>
        <w:rPr>
          <w:rFonts w:ascii="Times New Roman" w:hAnsi="Times New Roman" w:cs="Times New Roman"/>
          <w:sz w:val="28"/>
          <w:szCs w:val="28"/>
        </w:rPr>
        <w:t>, нарушалась периодичность забора проб воды для проведения санитарно-эпидемиологического исследования.</w:t>
      </w:r>
    </w:p>
    <w:p w:rsidR="00022B88" w:rsidRDefault="00022B88" w:rsidP="00022B8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указанными фактами прокуратурой района в адрес директора МУП ЖКХ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 внесено представление. Фактическое устранение допущенных нарушений находится на контроле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22B88" w:rsidRDefault="00022B88" w:rsidP="00022B8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2B88" w:rsidRDefault="00022B88" w:rsidP="00022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Л.И.Горбунова</w:t>
      </w:r>
      <w:proofErr w:type="spellEnd"/>
    </w:p>
    <w:p w:rsidR="00F567EC" w:rsidRDefault="00022B88"/>
    <w:sectPr w:rsidR="00F5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88"/>
    <w:rsid w:val="00022B88"/>
    <w:rsid w:val="000A47CD"/>
    <w:rsid w:val="006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70AB"/>
  <w15:chartTrackingRefBased/>
  <w15:docId w15:val="{4DD6D04C-5F86-4B59-9272-113B4D5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B88"/>
    <w:pPr>
      <w:spacing w:after="0" w:line="240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2</cp:revision>
  <dcterms:created xsi:type="dcterms:W3CDTF">2025-06-24T11:36:00Z</dcterms:created>
  <dcterms:modified xsi:type="dcterms:W3CDTF">2025-06-24T11:44:00Z</dcterms:modified>
</cp:coreProperties>
</file>